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29" w:rsidRPr="00126E7F" w:rsidRDefault="00014729" w:rsidP="00014729">
      <w:pPr>
        <w:pBdr>
          <w:bottom w:val="dotted" w:sz="6" w:space="0" w:color="CCCCCC"/>
        </w:pBdr>
        <w:shd w:val="clear" w:color="auto" w:fill="FFFFFF"/>
        <w:spacing w:before="100" w:beforeAutospacing="1" w:after="150" w:line="240" w:lineRule="auto"/>
        <w:outlineLvl w:val="2"/>
        <w:rPr>
          <w:rFonts w:eastAsia="Times New Roman" w:cstheme="minorHAnsi"/>
          <w:sz w:val="48"/>
          <w:szCs w:val="48"/>
          <w:lang w:eastAsia="pl-PL"/>
        </w:rPr>
      </w:pPr>
      <w:r w:rsidRPr="00126E7F">
        <w:rPr>
          <w:rFonts w:eastAsia="Times New Roman" w:cstheme="minorHAnsi"/>
          <w:b/>
          <w:bCs/>
          <w:sz w:val="48"/>
          <w:szCs w:val="48"/>
          <w:lang w:eastAsia="pl-PL"/>
        </w:rPr>
        <w:t>Wspomnienia z samizdatu</w:t>
      </w:r>
    </w:p>
    <w:p w:rsidR="00014729" w:rsidRPr="00126E7F" w:rsidRDefault="00014729" w:rsidP="00014729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 xml:space="preserve">„Na początku 1981 roku na schodach prowadzących do dawnego Instytutu Filologii Rosyjskiej spotkałem prof. R.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Łużnego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z pokaźną walizką książek. Już w bibliotece okazało się, że jest to literatura wydana na Zachodzie, kupiona lub ofiarowana Mu podczas pobytów w Europie, lub też przywieziona do Krakowa przez Jego zagranicznych kolegów. [...] Dotychczasowy właściciel zaproponował utworzenie Biblioteczki Rusycysty-nonkonformisty, która wtedy istotnie powstała i cieszyła się w latach 80. sporym zainteresowaniem zarówno starszych, jak i młodszych czytelników" – pisze Grzegorz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Przebinda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>.</w:t>
      </w:r>
    </w:p>
    <w:p w:rsidR="00014729" w:rsidRPr="00126E7F" w:rsidRDefault="00014729" w:rsidP="00014729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 xml:space="preserve">Tak się rzeczywiście zaczęło. „Pokaźna walizka" książek, ofiarowana przez Profesora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Łużnego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i jeszcze... szafy. Jedną przywiózł z własnego domu, inne pozwolił wygospodarować z zasobów instytutowych. I następne pokaźne walizki pełne zakazanych publikacji — walizki Andrzeja Drawicza i Grzegorza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Przebindy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>. Ale współtworzyli biblioteczkę także ci, którzy przynosili po jednym egzemplarzu. W ten sposób powstawała „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tamizdatowa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" część zbiorów. Znalazły się tu książki największych pisarzy rosyjskich drukowane we „wrogich" wówczas krajach kapitalistycznych i przemycane różnymi przemyślnymi sposobami do Polski. Były więc dzieła Brodskiego, Cwietajewej, Czukowskiej, Grossmana,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Wieniedikta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 Jerofiejewa,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Kopielewa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, Mandelsztama, Mandelsztamowej, Pasternaka, Sołżenicyna,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Siniawskiego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Władimowa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>, by wymienić tylko najznakomitszych.</w:t>
      </w:r>
    </w:p>
    <w:p w:rsidR="00014729" w:rsidRPr="00126E7F" w:rsidRDefault="00014729" w:rsidP="00014729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 xml:space="preserve">Lata 80. to żywiołowy rozwój polskiego „samizdatu". Znaczną jego część stanowiły tłumaczenia rosyjskich pisarzy niepokornych. Kupowaliśmy lub dostawali (najbardziej szczodra była Wolna Wszechnica Uniwersytecka) wszystko, co się pojawiało – „drukowane" najczęściej na lichym papierze i mikroskopijną niemal czcionką. Instytutowa biblioteczka druków zakazanych – wolnej literatury rosyjskiej, polskiej i tłumaczeń „źle widzianych" dzieł zachodnich – rozrastała się zatem imponująco. Ludzie z niespotykaną dzisiaj spontaniczną ofiarnością i chęcią tworzenia nowego dawali hojnie, co mogli – swój czas, pieniądze, książki. Większość pracowników i doktorantów Instytutu zadeklarowała comiesięczną składkę na zakup nowych pozycji i sumiennie ją wypłacała ze swych bardziej niż skromnych pensji i stypendiów; wspomniana już Wszechnica Uniwersytecka oprócz darów książkowych przekazywała dla biblioteczki określone sumy. Zbieraniem, kupowaniem, katalogowaniem i wreszcie wypożyczaniem książek zajmowała się przez cały okres „podziemnego" istnienia biblioteczki – Krystyna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Pietrzycka-Bohosiewicz</w:t>
      </w:r>
      <w:proofErr w:type="spellEnd"/>
      <w:r w:rsidRPr="00126E7F">
        <w:rPr>
          <w:rFonts w:eastAsia="Times New Roman" w:cstheme="minorHAnsi"/>
          <w:sz w:val="24"/>
          <w:szCs w:val="24"/>
          <w:lang w:eastAsia="pl-PL"/>
        </w:rPr>
        <w:t>. A czytano dużo, szybko i, chciałoby się rzec, łapczywie. Książki wypożyczali pracownicy i studenci rusycystyki, polonistyki, biologii i filozofii. Często na jedną noc, by inni mogli pożyczyć już rano...</w:t>
      </w:r>
    </w:p>
    <w:p w:rsidR="00014729" w:rsidRPr="00126E7F" w:rsidRDefault="00014729" w:rsidP="00014729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Zbiór druków podziemnych przetrwał, cudem jakimś, mimo szerokiej rzeszy czytelników, w konspiracji do początków lat 90, później zaś przekazany został Bibliotece Instytutu. Istnieje w oddzielnych szafach do dnia dzisiejszego.</w:t>
      </w:r>
    </w:p>
    <w:p w:rsidR="00014729" w:rsidRPr="00126E7F" w:rsidRDefault="00014729" w:rsidP="00014729">
      <w:pPr>
        <w:shd w:val="clear" w:color="auto" w:fill="FFFFFF"/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>W roku 2012 zbiory te zostały przekazane Fundacji "Centrum Dokumentacji Czynu Niepodległościowego" mieszczącej się w Krakowie przy ulicy Syrokomli 21, gdzie będą udostępniane w czytelni. więcej informacji można uzyskać na stronie </w:t>
      </w:r>
      <w:hyperlink r:id="rId4" w:history="1">
        <w:r w:rsidRPr="00014729">
          <w:rPr>
            <w:rFonts w:eastAsia="Times New Roman" w:cstheme="minorHAnsi"/>
            <w:color w:val="666666"/>
            <w:sz w:val="24"/>
            <w:szCs w:val="24"/>
            <w:u w:val="single"/>
            <w:lang w:eastAsia="pl-PL"/>
          </w:rPr>
          <w:t>www</w:t>
        </w:r>
      </w:hyperlink>
      <w:hyperlink r:id="rId5" w:history="1">
        <w:r w:rsidRPr="00014729">
          <w:rPr>
            <w:rFonts w:eastAsia="Times New Roman" w:cstheme="minorHAnsi"/>
            <w:color w:val="666666"/>
            <w:sz w:val="24"/>
            <w:szCs w:val="24"/>
            <w:u w:val="single"/>
            <w:lang w:eastAsia="pl-PL"/>
          </w:rPr>
          <w:t>.sowiniec.com.pl</w:t>
        </w:r>
      </w:hyperlink>
    </w:p>
    <w:p w:rsidR="001B5A6E" w:rsidRPr="00014729" w:rsidRDefault="00014729" w:rsidP="0001472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26E7F">
        <w:rPr>
          <w:rFonts w:eastAsia="Times New Roman" w:cstheme="minorHAnsi"/>
          <w:sz w:val="24"/>
          <w:szCs w:val="24"/>
          <w:lang w:eastAsia="pl-PL"/>
        </w:rPr>
        <w:t xml:space="preserve">Krystyna </w:t>
      </w:r>
      <w:proofErr w:type="spellStart"/>
      <w:r w:rsidRPr="00126E7F">
        <w:rPr>
          <w:rFonts w:eastAsia="Times New Roman" w:cstheme="minorHAnsi"/>
          <w:sz w:val="24"/>
          <w:szCs w:val="24"/>
          <w:lang w:eastAsia="pl-PL"/>
        </w:rPr>
        <w:t>Pietrzycka-Bohosiewicz</w:t>
      </w:r>
      <w:bookmarkStart w:id="0" w:name="_GoBack"/>
      <w:bookmarkEnd w:id="0"/>
      <w:proofErr w:type="spellEnd"/>
    </w:p>
    <w:sectPr w:rsidR="001B5A6E" w:rsidRPr="00014729" w:rsidSect="00014729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29"/>
    <w:rsid w:val="00014729"/>
    <w:rsid w:val="001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AFED-4BE0-4572-98EB-20FFCB70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winiec.com.pl/" TargetMode="External"/><Relationship Id="rId4" Type="http://schemas.openxmlformats.org/officeDocument/2006/relationships/hyperlink" Target="http://www.sowiniec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WF</dc:creator>
  <cp:keywords/>
  <dc:description/>
  <cp:lastModifiedBy>Biblioteka WF</cp:lastModifiedBy>
  <cp:revision>1</cp:revision>
  <dcterms:created xsi:type="dcterms:W3CDTF">2017-10-18T11:04:00Z</dcterms:created>
  <dcterms:modified xsi:type="dcterms:W3CDTF">2017-10-18T11:05:00Z</dcterms:modified>
</cp:coreProperties>
</file>